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B672A7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1365C" w:rsidRDefault="005C08D6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365C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062BB6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5C08D6" w:rsidRPr="0051365C">
                  <w:rPr>
                    <w:rFonts w:ascii="Times New Roman" w:hAnsi="Times New Roman"/>
                    <w:b/>
                    <w:sz w:val="24"/>
                  </w:rPr>
                  <w:t>Nemes Erzsébet</w:t>
                </w:r>
              </w:sdtContent>
            </w:sdt>
            <w:r w:rsidR="00791BCE" w:rsidRPr="0051365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51365C" w:rsidRPr="0051365C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</w:rPr>
                      <w:t xml:space="preserve">Gazdasági </w:t>
                    </w:r>
                    <w:r w:rsidR="0051365C" w:rsidRPr="0051365C">
                      <w:rPr>
                        <w:rFonts w:ascii="Times New Roman" w:hAnsi="Times New Roman"/>
                        <w:b/>
                        <w:sz w:val="24"/>
                      </w:rPr>
                      <w:t>F</w:t>
                    </w:r>
                    <w:r w:rsidR="005C08D6" w:rsidRPr="0051365C">
                      <w:rPr>
                        <w:rFonts w:ascii="Times New Roman" w:hAnsi="Times New Roman"/>
                        <w:b/>
                        <w:sz w:val="24"/>
                      </w:rPr>
                      <w:t>őosztályvezető</w:t>
                    </w:r>
                  </w:sdtContent>
                </w:sdt>
              </w:sdtContent>
            </w:sdt>
          </w:p>
        </w:tc>
      </w:tr>
    </w:tbl>
    <w:p w:rsidR="00CC0CD0" w:rsidRPr="005B03DE" w:rsidRDefault="005C08D6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5C08D6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5C08D6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51365C" w:rsidRDefault="005C08D6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1365C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51365C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51365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51365C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51365C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51365C">
            <w:rPr>
              <w:rFonts w:ascii="Times New Roman" w:hAnsi="Times New Roman"/>
              <w:b/>
              <w:sz w:val="28"/>
            </w:rPr>
            <w:t>augusztus</w:t>
          </w:r>
        </w:sdtContent>
      </w:sdt>
      <w:r w:rsidRPr="0051365C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51365C">
            <w:rPr>
              <w:rFonts w:ascii="Times New Roman" w:hAnsi="Times New Roman"/>
              <w:b/>
              <w:sz w:val="28"/>
            </w:rPr>
            <w:t>26</w:t>
          </w:r>
        </w:sdtContent>
      </w:sdt>
      <w:r w:rsidRPr="0051365C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51365C">
            <w:rPr>
              <w:rFonts w:ascii="Times New Roman" w:hAnsi="Times New Roman"/>
              <w:b/>
              <w:sz w:val="28"/>
            </w:rPr>
            <w:t>ai</w:t>
          </w:r>
          <w:proofErr w:type="spellEnd"/>
        </w:sdtContent>
      </w:sdt>
      <w:r w:rsidRPr="0051365C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51365C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51365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51365C" w:rsidRDefault="005C08D6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51365C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1365C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B672A7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5C08D6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062BB6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5C08D6" w:rsidRPr="00645BE3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Javaslat tulajdonosi döntésre a 1075 Budapest, </w:t>
                </w:r>
                <w:proofErr w:type="spellStart"/>
                <w:r w:rsidR="005C08D6" w:rsidRPr="00645BE3">
                  <w:rPr>
                    <w:rFonts w:ascii="Times New Roman" w:eastAsia="Calibri" w:hAnsi="Times New Roman"/>
                    <w:sz w:val="24"/>
                    <w:szCs w:val="24"/>
                  </w:rPr>
                  <w:t>Rumbach</w:t>
                </w:r>
                <w:proofErr w:type="spellEnd"/>
                <w:r w:rsidR="005C08D6" w:rsidRPr="00645BE3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Sebestyén utca 10. Társasház írásbeli szavazása tárgyában</w:t>
                </w:r>
              </w:sdtContent>
            </w:sdt>
          </w:p>
        </w:tc>
      </w:tr>
    </w:tbl>
    <w:p w:rsidR="00CC0CD0" w:rsidRPr="005B03DE" w:rsidRDefault="005C08D6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5C08D6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Veninger Gyula Nándor</w:t>
          </w:r>
        </w:sdtContent>
      </w:sdt>
    </w:p>
    <w:p w:rsidR="00791BCE" w:rsidRPr="005B03DE" w:rsidRDefault="005C08D6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osztályvezető</w:t>
          </w:r>
          <w:proofErr w:type="gramEnd"/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5C08D6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1505B8" w:rsidRDefault="005C08D6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1505B8">
        <w:rPr>
          <w:rFonts w:ascii="Times New Roman" w:hAnsi="Times New Roman"/>
          <w:sz w:val="24"/>
          <w:szCs w:val="24"/>
        </w:rPr>
        <w:t>Tóth János</w:t>
      </w:r>
    </w:p>
    <w:p w:rsidR="00A525D4" w:rsidRDefault="005C08D6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51365C" w:rsidRDefault="005C08D6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1365C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51365C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51365C">
        <w:rPr>
          <w:rFonts w:ascii="Times New Roman" w:hAnsi="Times New Roman"/>
          <w:b/>
          <w:bCs/>
          <w:sz w:val="24"/>
          <w:szCs w:val="24"/>
        </w:rPr>
        <w:t>.</w:t>
      </w:r>
    </w:p>
    <w:p w:rsidR="00143F49" w:rsidRPr="0051365C" w:rsidRDefault="005C08D6" w:rsidP="0051365C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1365C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51365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1365C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51365C">
        <w:rPr>
          <w:rFonts w:ascii="Times New Roman" w:hAnsi="Times New Roman"/>
          <w:b/>
          <w:bCs/>
          <w:sz w:val="24"/>
          <w:szCs w:val="24"/>
        </w:rPr>
        <w:t>egyszerű</w:t>
      </w:r>
      <w:r w:rsidRPr="0051365C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  <w:bookmarkStart w:id="0" w:name="insertionPlace"/>
      <w:r w:rsidR="002C596D">
        <w:rPr>
          <w:rFonts w:ascii="Times New Roman" w:hAnsi="Times New Roman"/>
          <w:b/>
          <w:bCs/>
          <w:sz w:val="24"/>
          <w:szCs w:val="24"/>
          <w:lang w:val="x-none"/>
        </w:rPr>
        <w:br w:type="page"/>
      </w:r>
    </w:p>
    <w:p w:rsidR="002750F2" w:rsidRDefault="005C08D6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="00A525D4">
        <w:rPr>
          <w:rFonts w:ascii="Times New Roman" w:hAnsi="Times New Roman"/>
          <w:b/>
          <w:bCs/>
          <w:sz w:val="24"/>
          <w:szCs w:val="24"/>
        </w:rPr>
        <w:t>Bizottság</w:t>
      </w: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7009D1" w:rsidRPr="00650D3E" w:rsidRDefault="007009D1" w:rsidP="00655E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009D1" w:rsidRDefault="005C08D6" w:rsidP="007009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Pr="00655ED3">
        <w:rPr>
          <w:rFonts w:ascii="Times New Roman" w:hAnsi="Times New Roman"/>
          <w:sz w:val="24"/>
          <w:szCs w:val="24"/>
        </w:rPr>
        <w:t xml:space="preserve"> </w:t>
      </w:r>
      <w:r w:rsidR="009E7376" w:rsidRPr="00655ED3">
        <w:rPr>
          <w:rFonts w:ascii="Times New Roman" w:hAnsi="Times New Roman"/>
          <w:sz w:val="24"/>
          <w:szCs w:val="24"/>
        </w:rPr>
        <w:t>107</w:t>
      </w:r>
      <w:r w:rsidR="009E7376">
        <w:rPr>
          <w:rFonts w:ascii="Times New Roman" w:hAnsi="Times New Roman"/>
          <w:sz w:val="24"/>
          <w:szCs w:val="24"/>
        </w:rPr>
        <w:t>5</w:t>
      </w:r>
      <w:r w:rsidR="009E7376" w:rsidRPr="00655ED3">
        <w:rPr>
          <w:rFonts w:ascii="Times New Roman" w:hAnsi="Times New Roman"/>
          <w:sz w:val="24"/>
          <w:szCs w:val="24"/>
        </w:rPr>
        <w:t xml:space="preserve"> Budapest, </w:t>
      </w:r>
      <w:proofErr w:type="spellStart"/>
      <w:r w:rsidR="009E7376">
        <w:rPr>
          <w:rFonts w:ascii="Times New Roman" w:hAnsi="Times New Roman"/>
          <w:sz w:val="24"/>
          <w:szCs w:val="24"/>
        </w:rPr>
        <w:t>Rumbach</w:t>
      </w:r>
      <w:proofErr w:type="spellEnd"/>
      <w:r w:rsidR="009E7376">
        <w:rPr>
          <w:rFonts w:ascii="Times New Roman" w:hAnsi="Times New Roman"/>
          <w:sz w:val="24"/>
          <w:szCs w:val="24"/>
        </w:rPr>
        <w:t xml:space="preserve"> Sebestyén utca 10.</w:t>
      </w:r>
      <w:r w:rsidR="00A707A3">
        <w:rPr>
          <w:rFonts w:ascii="Times New Roman" w:hAnsi="Times New Roman"/>
          <w:sz w:val="24"/>
          <w:szCs w:val="24"/>
        </w:rPr>
        <w:t xml:space="preserve"> T</w:t>
      </w:r>
      <w:r w:rsidRPr="00655ED3">
        <w:rPr>
          <w:rFonts w:ascii="Times New Roman" w:hAnsi="Times New Roman"/>
          <w:sz w:val="24"/>
          <w:szCs w:val="24"/>
        </w:rPr>
        <w:t>ársasház</w:t>
      </w:r>
      <w:r>
        <w:rPr>
          <w:rFonts w:ascii="Times New Roman" w:hAnsi="Times New Roman"/>
          <w:sz w:val="24"/>
          <w:szCs w:val="24"/>
        </w:rPr>
        <w:t xml:space="preserve"> Közös-képviselője </w:t>
      </w:r>
      <w:r w:rsidR="00A707A3">
        <w:rPr>
          <w:rFonts w:ascii="Times New Roman" w:hAnsi="Times New Roman"/>
          <w:sz w:val="24"/>
          <w:szCs w:val="24"/>
        </w:rPr>
        <w:t>írásbeli szavazást írt ki (</w:t>
      </w:r>
      <w:r w:rsidR="009E7376">
        <w:rPr>
          <w:rFonts w:ascii="Times New Roman" w:hAnsi="Times New Roman"/>
          <w:sz w:val="24"/>
          <w:szCs w:val="24"/>
        </w:rPr>
        <w:t>Írásbeli közgyűlési meghívó</w:t>
      </w:r>
      <w:r w:rsidR="00CF5D8E">
        <w:rPr>
          <w:rFonts w:ascii="Times New Roman" w:hAnsi="Times New Roman"/>
          <w:sz w:val="24"/>
          <w:szCs w:val="24"/>
        </w:rPr>
        <w:t>,</w:t>
      </w:r>
      <w:r w:rsidR="001505B8">
        <w:rPr>
          <w:rFonts w:ascii="Times New Roman" w:hAnsi="Times New Roman"/>
          <w:sz w:val="24"/>
          <w:szCs w:val="24"/>
        </w:rPr>
        <w:t xml:space="preserve"> 1. </w:t>
      </w:r>
      <w:r w:rsidR="00A707A3">
        <w:rPr>
          <w:rFonts w:ascii="Times New Roman" w:hAnsi="Times New Roman"/>
          <w:sz w:val="24"/>
          <w:szCs w:val="24"/>
        </w:rPr>
        <w:t xml:space="preserve">melléklet), </w:t>
      </w:r>
      <w:r w:rsidR="009E7376">
        <w:rPr>
          <w:rFonts w:ascii="Times New Roman" w:hAnsi="Times New Roman"/>
          <w:sz w:val="24"/>
          <w:szCs w:val="24"/>
        </w:rPr>
        <w:t xml:space="preserve">a „B” épületben történő </w:t>
      </w:r>
      <w:r w:rsidR="000B066A">
        <w:rPr>
          <w:rFonts w:ascii="Times New Roman" w:hAnsi="Times New Roman"/>
          <w:sz w:val="24"/>
          <w:szCs w:val="24"/>
        </w:rPr>
        <w:t>felvonó</w:t>
      </w:r>
      <w:r w:rsidR="009E7376">
        <w:rPr>
          <w:rFonts w:ascii="Times New Roman" w:hAnsi="Times New Roman"/>
          <w:sz w:val="24"/>
          <w:szCs w:val="24"/>
        </w:rPr>
        <w:t xml:space="preserve"> építésével és a kivitelezés költségeinek viselésével kapcsolatban</w:t>
      </w:r>
      <w:r w:rsidR="00D56FA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A707A3">
        <w:rPr>
          <w:rFonts w:ascii="Times New Roman" w:hAnsi="Times New Roman"/>
          <w:sz w:val="24"/>
          <w:szCs w:val="24"/>
        </w:rPr>
        <w:t xml:space="preserve">Az Önkormányzatot terhelő célbefizetés összege </w:t>
      </w:r>
      <w:r w:rsidR="009E7376">
        <w:rPr>
          <w:rFonts w:ascii="Times New Roman" w:hAnsi="Times New Roman"/>
          <w:sz w:val="24"/>
          <w:szCs w:val="24"/>
        </w:rPr>
        <w:t>4.487.812</w:t>
      </w:r>
      <w:r w:rsidR="00A707A3">
        <w:rPr>
          <w:rFonts w:ascii="Times New Roman" w:hAnsi="Times New Roman"/>
          <w:sz w:val="24"/>
          <w:szCs w:val="24"/>
        </w:rPr>
        <w:t xml:space="preserve">,- forint, azaz </w:t>
      </w:r>
      <w:r w:rsidR="009E7376">
        <w:rPr>
          <w:rFonts w:ascii="Times New Roman" w:hAnsi="Times New Roman"/>
          <w:sz w:val="24"/>
          <w:szCs w:val="24"/>
        </w:rPr>
        <w:t>négymillió-négyszáznyolcvanhétezer-</w:t>
      </w:r>
      <w:proofErr w:type="spellStart"/>
      <w:r w:rsidR="009E7376">
        <w:rPr>
          <w:rFonts w:ascii="Times New Roman" w:hAnsi="Times New Roman"/>
          <w:sz w:val="24"/>
          <w:szCs w:val="24"/>
        </w:rPr>
        <w:t>nyolcszáztízenkettő</w:t>
      </w:r>
      <w:proofErr w:type="spellEnd"/>
      <w:r w:rsidR="00A707A3">
        <w:rPr>
          <w:rFonts w:ascii="Times New Roman" w:hAnsi="Times New Roman"/>
          <w:sz w:val="24"/>
          <w:szCs w:val="24"/>
        </w:rPr>
        <w:t xml:space="preserve"> forint</w:t>
      </w:r>
      <w:r w:rsidR="00C0398D">
        <w:rPr>
          <w:rFonts w:ascii="Times New Roman" w:hAnsi="Times New Roman"/>
          <w:sz w:val="24"/>
          <w:szCs w:val="24"/>
        </w:rPr>
        <w:t xml:space="preserve">, mivel Önkormányzatunk egy darab </w:t>
      </w:r>
      <w:proofErr w:type="spellStart"/>
      <w:r w:rsidR="00C0398D">
        <w:rPr>
          <w:rFonts w:ascii="Times New Roman" w:hAnsi="Times New Roman"/>
          <w:sz w:val="24"/>
          <w:szCs w:val="24"/>
        </w:rPr>
        <w:t>albetéttel</w:t>
      </w:r>
      <w:proofErr w:type="spellEnd"/>
      <w:r w:rsidR="00C0398D">
        <w:rPr>
          <w:rFonts w:ascii="Times New Roman" w:hAnsi="Times New Roman"/>
          <w:sz w:val="24"/>
          <w:szCs w:val="24"/>
        </w:rPr>
        <w:t xml:space="preserve"> (I. emelet, 4. ajtó) rendelkezik </w:t>
      </w:r>
      <w:r w:rsidR="00CF5D8E">
        <w:rPr>
          <w:rFonts w:ascii="Times New Roman" w:hAnsi="Times New Roman"/>
          <w:sz w:val="24"/>
          <w:szCs w:val="24"/>
        </w:rPr>
        <w:t xml:space="preserve">a </w:t>
      </w:r>
      <w:r w:rsidR="00C0398D">
        <w:rPr>
          <w:rFonts w:ascii="Times New Roman" w:hAnsi="Times New Roman"/>
          <w:sz w:val="24"/>
          <w:szCs w:val="24"/>
        </w:rPr>
        <w:t xml:space="preserve">„B” épületben </w:t>
      </w:r>
      <w:r w:rsidR="001505B8">
        <w:rPr>
          <w:rFonts w:ascii="Times New Roman" w:hAnsi="Times New Roman"/>
          <w:sz w:val="24"/>
          <w:szCs w:val="24"/>
        </w:rPr>
        <w:t>(2.</w:t>
      </w:r>
      <w:r w:rsidR="00CF5D8E">
        <w:rPr>
          <w:rFonts w:ascii="Times New Roman" w:hAnsi="Times New Roman"/>
          <w:sz w:val="24"/>
          <w:szCs w:val="24"/>
        </w:rPr>
        <w:t xml:space="preserve"> melléklet</w:t>
      </w:r>
      <w:r w:rsidR="00C0398D">
        <w:rPr>
          <w:rFonts w:ascii="Times New Roman" w:hAnsi="Times New Roman"/>
          <w:sz w:val="24"/>
          <w:szCs w:val="24"/>
        </w:rPr>
        <w:t>, kataszteri lap</w:t>
      </w:r>
      <w:r w:rsidR="00CF5D8E">
        <w:rPr>
          <w:rFonts w:ascii="Times New Roman" w:hAnsi="Times New Roman"/>
          <w:sz w:val="24"/>
          <w:szCs w:val="24"/>
        </w:rPr>
        <w:t>)</w:t>
      </w:r>
      <w:r w:rsidR="00A707A3">
        <w:rPr>
          <w:rFonts w:ascii="Times New Roman" w:hAnsi="Times New Roman"/>
          <w:sz w:val="24"/>
          <w:szCs w:val="24"/>
        </w:rPr>
        <w:t xml:space="preserve">. </w:t>
      </w:r>
      <w:r w:rsidR="00C0398D">
        <w:rPr>
          <w:rFonts w:ascii="Times New Roman" w:hAnsi="Times New Roman"/>
          <w:sz w:val="24"/>
          <w:szCs w:val="24"/>
        </w:rPr>
        <w:t xml:space="preserve">A </w:t>
      </w:r>
      <w:r w:rsidR="000B066A">
        <w:rPr>
          <w:rFonts w:ascii="Times New Roman" w:hAnsi="Times New Roman"/>
          <w:sz w:val="24"/>
          <w:szCs w:val="24"/>
        </w:rPr>
        <w:t>felvonó</w:t>
      </w:r>
      <w:r w:rsidR="00C0398D">
        <w:rPr>
          <w:rFonts w:ascii="Times New Roman" w:hAnsi="Times New Roman"/>
          <w:sz w:val="24"/>
          <w:szCs w:val="24"/>
        </w:rPr>
        <w:t xml:space="preserve"> építés</w:t>
      </w:r>
      <w:r w:rsidR="000B066A">
        <w:rPr>
          <w:rFonts w:ascii="Times New Roman" w:hAnsi="Times New Roman"/>
          <w:sz w:val="24"/>
          <w:szCs w:val="24"/>
        </w:rPr>
        <w:t>e</w:t>
      </w:r>
      <w:r w:rsidR="00C0398D">
        <w:rPr>
          <w:rFonts w:ascii="Times New Roman" w:hAnsi="Times New Roman"/>
          <w:sz w:val="24"/>
          <w:szCs w:val="24"/>
        </w:rPr>
        <w:t xml:space="preserve"> értéknövelő beruházásnak számít, ezért javasoljuk a szavazáson az „ig</w:t>
      </w:r>
      <w:r w:rsidR="001505B8">
        <w:rPr>
          <w:rFonts w:ascii="Times New Roman" w:hAnsi="Times New Roman"/>
          <w:sz w:val="24"/>
          <w:szCs w:val="24"/>
        </w:rPr>
        <w:t xml:space="preserve">en” szavazat leadását (3. </w:t>
      </w:r>
      <w:r w:rsidR="00C0398D">
        <w:rPr>
          <w:rFonts w:ascii="Times New Roman" w:hAnsi="Times New Roman"/>
          <w:sz w:val="24"/>
          <w:szCs w:val="24"/>
        </w:rPr>
        <w:t xml:space="preserve">melléklet, szavazólap). A Közös- képviselő tájékoztatása szerint a „B” lépcsőház lakásainak összes tulajdonosa szeretné a </w:t>
      </w:r>
      <w:r w:rsidR="000B066A">
        <w:rPr>
          <w:rFonts w:ascii="Times New Roman" w:hAnsi="Times New Roman"/>
          <w:sz w:val="24"/>
          <w:szCs w:val="24"/>
        </w:rPr>
        <w:t>felvonó</w:t>
      </w:r>
      <w:r w:rsidR="00C0398D">
        <w:rPr>
          <w:rFonts w:ascii="Times New Roman" w:hAnsi="Times New Roman"/>
          <w:sz w:val="24"/>
          <w:szCs w:val="24"/>
        </w:rPr>
        <w:t xml:space="preserve"> megvalósítását. </w:t>
      </w:r>
    </w:p>
    <w:p w:rsidR="007009D1" w:rsidRDefault="007009D1" w:rsidP="007009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009D1" w:rsidRDefault="007009D1" w:rsidP="007009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7009D1" w:rsidRPr="00CF5D8E" w:rsidRDefault="005C08D6" w:rsidP="007009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5D8E">
        <w:rPr>
          <w:rFonts w:ascii="Times New Roman" w:hAnsi="Times New Roman"/>
          <w:sz w:val="24"/>
          <w:szCs w:val="24"/>
          <w:lang w:val="x-none"/>
        </w:rPr>
        <w:t>A Bizottság jelen ügyben Budapest Főváros VII. kerület Erzsébetváros Önkormányzata Képviselő-testületének a Budapest Főváros VII. Kerület Erzsébetváros Önkormányzatát megillető tulajdonosi jogok gyakorlása és a tulajdonában álló vagyonnal való gazdálkodás szabályair</w:t>
      </w:r>
      <w:r w:rsidR="001505B8">
        <w:rPr>
          <w:rFonts w:ascii="Times New Roman" w:hAnsi="Times New Roman"/>
          <w:sz w:val="24"/>
          <w:szCs w:val="24"/>
          <w:lang w:val="x-none"/>
        </w:rPr>
        <w:t>ól szóló 11/2012.(III.26.)</w:t>
      </w:r>
      <w:r w:rsidRPr="00CF5D8E">
        <w:rPr>
          <w:rFonts w:ascii="Times New Roman" w:hAnsi="Times New Roman"/>
          <w:sz w:val="24"/>
          <w:szCs w:val="24"/>
          <w:lang w:val="x-none"/>
        </w:rPr>
        <w:t xml:space="preserve"> rendelet</w:t>
      </w:r>
      <w:r w:rsidRPr="00CF5D8E">
        <w:rPr>
          <w:rFonts w:ascii="Times New Roman" w:hAnsi="Times New Roman"/>
          <w:sz w:val="24"/>
          <w:szCs w:val="24"/>
        </w:rPr>
        <w:t xml:space="preserve"> 21. § (4) bekezdés </w:t>
      </w:r>
      <w:r w:rsidR="00CF5D8E" w:rsidRPr="00CF5D8E">
        <w:rPr>
          <w:rFonts w:ascii="Times New Roman" w:hAnsi="Times New Roman"/>
          <w:sz w:val="24"/>
          <w:szCs w:val="24"/>
        </w:rPr>
        <w:t>a</w:t>
      </w:r>
      <w:r w:rsidRPr="00CF5D8E">
        <w:rPr>
          <w:rFonts w:ascii="Times New Roman" w:hAnsi="Times New Roman"/>
          <w:sz w:val="24"/>
          <w:szCs w:val="24"/>
        </w:rPr>
        <w:t xml:space="preserve">) pontja alapján jogosult dönteni. </w:t>
      </w:r>
    </w:p>
    <w:p w:rsidR="00CF5D8E" w:rsidRPr="00CF5D8E" w:rsidRDefault="00CF5D8E" w:rsidP="007009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F5D8E" w:rsidRPr="00CF5D8E" w:rsidRDefault="001505B8" w:rsidP="00CF5D8E">
      <w:pPr>
        <w:pStyle w:val="NormlWeb"/>
        <w:shd w:val="clear" w:color="auto" w:fill="FFFFFF"/>
        <w:jc w:val="both"/>
      </w:pPr>
      <w:r>
        <w:t xml:space="preserve">21. § (4) </w:t>
      </w:r>
      <w:r w:rsidR="005C08D6" w:rsidRPr="00CF5D8E">
        <w:t>A vegyes tulajdonú, önkormányzati tulajdoni hányaddal érintett társasházakban az önkormányzat képviselője, illetve meghatalmazottja nyilatkozatához a Pénzügyi és Kerületfejlesztési Bizottság hozzájárulása szükséges:</w:t>
      </w:r>
    </w:p>
    <w:p w:rsidR="00CF5D8E" w:rsidRPr="00CF5D8E" w:rsidRDefault="005C08D6" w:rsidP="00CF5D8E">
      <w:pPr>
        <w:pStyle w:val="NormlWeb"/>
        <w:shd w:val="clear" w:color="auto" w:fill="FFFFFF"/>
        <w:jc w:val="both"/>
      </w:pPr>
      <w:proofErr w:type="gramStart"/>
      <w:r w:rsidRPr="00CF5D8E">
        <w:rPr>
          <w:rStyle w:val="jel"/>
        </w:rPr>
        <w:t>a</w:t>
      </w:r>
      <w:proofErr w:type="gramEnd"/>
      <w:r w:rsidRPr="00CF5D8E">
        <w:rPr>
          <w:rStyle w:val="jel"/>
        </w:rPr>
        <w:t>)</w:t>
      </w:r>
      <w:r w:rsidRPr="00CF5D8E">
        <w:t> a rendes gazdálkodás keretein belüli többlet kötelezettség (célbefizetés), valamint a közösséget terhelő egyéb kötelezettség (pl. hitelfelvétel) vállalásához, ha az Önkormányzat tulajdoni részesedése a társasházban eléri vagy meghaladja a 25%-ot, vagy a kötelezettség meghaladja a nettó százezer forintot, de nem haladja</w:t>
      </w:r>
      <w:r w:rsidR="001505B8">
        <w:t xml:space="preserve"> meg a nettó ötvenmillió forintot.</w:t>
      </w:r>
    </w:p>
    <w:p w:rsidR="00867202" w:rsidRDefault="00867202" w:rsidP="007009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67202" w:rsidRDefault="005C08D6" w:rsidP="007009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Kérem a Tisztelt Bizottságot, hogy az előterjesztést megtárgyaln</w:t>
      </w:r>
      <w:r w:rsidR="00DF54D3">
        <w:rPr>
          <w:rFonts w:ascii="Times New Roman" w:hAnsi="Times New Roman"/>
          <w:sz w:val="24"/>
          <w:szCs w:val="24"/>
        </w:rPr>
        <w:t>i és a határozati javaslatot</w:t>
      </w:r>
      <w:r>
        <w:rPr>
          <w:rFonts w:ascii="Times New Roman" w:hAnsi="Times New Roman"/>
          <w:sz w:val="24"/>
          <w:szCs w:val="24"/>
        </w:rPr>
        <w:t xml:space="preserve"> elfogadni szíveskedjen.</w:t>
      </w:r>
    </w:p>
    <w:p w:rsidR="007009D1" w:rsidRDefault="007009D1" w:rsidP="007009D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3462" w:rsidRDefault="00303462" w:rsidP="00DF54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303462" w:rsidRDefault="00303462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B75C3" w:rsidRDefault="00AB75C3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B75C3" w:rsidRDefault="00AB75C3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B75C3" w:rsidRDefault="00AB75C3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B75C3" w:rsidRDefault="00AB75C3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B75C3" w:rsidRDefault="00AB75C3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B75C3" w:rsidRDefault="00AB75C3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B75C3" w:rsidRDefault="00AB75C3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B75C3" w:rsidRDefault="00AB75C3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B75C3" w:rsidRDefault="00AB75C3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B75C3" w:rsidRDefault="00AB75C3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E067B7" w:rsidRDefault="00E067B7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E067B7" w:rsidRDefault="00E067B7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B75C3" w:rsidRDefault="00AB75C3" w:rsidP="003D48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7009D1" w:rsidRDefault="005C08D6" w:rsidP="007009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67202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Határozati javaslat</w:t>
      </w:r>
    </w:p>
    <w:p w:rsidR="007009D1" w:rsidRDefault="007009D1" w:rsidP="00B54F4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009D1" w:rsidRPr="00C0398D" w:rsidRDefault="00E067B7" w:rsidP="007009D1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Képviselő-testülete        Pénzügyi</w:t>
      </w:r>
      <w:proofErr w:type="gramEnd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és Kerületfejlesztési Bizottsága </w:t>
      </w:r>
      <w:bookmarkStart w:id="1" w:name="_GoBack"/>
      <w:bookmarkEnd w:id="1"/>
      <w:r w:rsidR="00DF54D3" w:rsidRPr="00AB75C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…../202</w:t>
      </w:r>
      <w:r w:rsidR="00CF5D8E" w:rsidRPr="00AB75C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="005C08D6" w:rsidRPr="00AB75C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 </w:t>
      </w:r>
      <w:r w:rsidR="005471F9" w:rsidRPr="00AB75C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(</w:t>
      </w:r>
      <w:r w:rsidR="00CF5D8E" w:rsidRPr="00AB75C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VIII.26</w:t>
      </w:r>
      <w:r w:rsidR="005C08D6" w:rsidRPr="00AB75C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</w:t>
      </w:r>
      <w:r w:rsidR="005C08D6" w:rsidRPr="00C0398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határozata</w:t>
      </w:r>
      <w:r w:rsidR="009D4A7A" w:rsidRPr="00C0398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DF54D3" w:rsidRPr="00C0398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a </w:t>
      </w:r>
      <w:r w:rsidR="00C0398D" w:rsidRPr="00C0398D">
        <w:rPr>
          <w:rFonts w:ascii="Times New Roman" w:hAnsi="Times New Roman"/>
          <w:b/>
          <w:sz w:val="24"/>
          <w:szCs w:val="24"/>
          <w:u w:val="single"/>
        </w:rPr>
        <w:t xml:space="preserve">1075 Budapest, </w:t>
      </w:r>
      <w:proofErr w:type="spellStart"/>
      <w:r w:rsidR="00C0398D" w:rsidRPr="00C0398D">
        <w:rPr>
          <w:rFonts w:ascii="Times New Roman" w:hAnsi="Times New Roman"/>
          <w:b/>
          <w:sz w:val="24"/>
          <w:szCs w:val="24"/>
          <w:u w:val="single"/>
        </w:rPr>
        <w:t>Rumbach</w:t>
      </w:r>
      <w:proofErr w:type="spellEnd"/>
      <w:r w:rsidR="00C0398D" w:rsidRPr="00C0398D">
        <w:rPr>
          <w:rFonts w:ascii="Times New Roman" w:hAnsi="Times New Roman"/>
          <w:b/>
          <w:sz w:val="24"/>
          <w:szCs w:val="24"/>
          <w:u w:val="single"/>
        </w:rPr>
        <w:t xml:space="preserve"> Sebestyén utca 10.</w:t>
      </w:r>
      <w:r w:rsidR="00CF5D8E" w:rsidRPr="00C0398D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786B23" w:rsidRPr="00C0398D">
        <w:rPr>
          <w:rFonts w:ascii="Times New Roman" w:hAnsi="Times New Roman"/>
          <w:b/>
          <w:sz w:val="24"/>
          <w:szCs w:val="24"/>
          <w:u w:val="single"/>
        </w:rPr>
        <w:t>Társasház</w:t>
      </w:r>
      <w:r w:rsidR="00786B23" w:rsidRPr="00C0398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,</w:t>
      </w:r>
      <w:r w:rsidR="00AB75C3" w:rsidRPr="00C0398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írásbeli szavazás, célbefizetés </w:t>
      </w:r>
      <w:r w:rsidR="00DF54D3" w:rsidRPr="00C0398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tárgyában</w:t>
      </w:r>
    </w:p>
    <w:p w:rsidR="007009D1" w:rsidRPr="00AB75C3" w:rsidRDefault="007009D1" w:rsidP="007009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7009D1" w:rsidRPr="000B6301" w:rsidRDefault="007009D1" w:rsidP="007009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009D1" w:rsidRDefault="005C08D6" w:rsidP="007009D1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6D3FE3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Képviselő-testületének Pénzügyi és Kerületfejlesztési Bizottsága úgy dönt, </w:t>
      </w:r>
    </w:p>
    <w:p w:rsidR="007009D1" w:rsidRDefault="007009D1" w:rsidP="007009D1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195043" w:rsidRPr="00195043" w:rsidRDefault="005C08D6" w:rsidP="00DF54D3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  <w:lang w:val="x-none"/>
        </w:rPr>
      </w:pPr>
      <w:r w:rsidRPr="00721CE5">
        <w:rPr>
          <w:rFonts w:ascii="Times New Roman" w:hAnsi="Times New Roman"/>
          <w:sz w:val="24"/>
          <w:szCs w:val="24"/>
          <w:lang w:val="x-none"/>
        </w:rPr>
        <w:t xml:space="preserve">hogy </w:t>
      </w:r>
      <w:r w:rsidR="000B066A">
        <w:rPr>
          <w:rFonts w:ascii="Times New Roman" w:hAnsi="Times New Roman"/>
          <w:sz w:val="24"/>
          <w:szCs w:val="24"/>
        </w:rPr>
        <w:t>a</w:t>
      </w:r>
      <w:r w:rsidRPr="00721CE5">
        <w:rPr>
          <w:rFonts w:ascii="Times New Roman" w:hAnsi="Times New Roman"/>
          <w:sz w:val="24"/>
          <w:szCs w:val="24"/>
        </w:rPr>
        <w:t xml:space="preserve"> </w:t>
      </w:r>
      <w:r w:rsidR="000B066A" w:rsidRPr="00655ED3">
        <w:rPr>
          <w:rFonts w:ascii="Times New Roman" w:hAnsi="Times New Roman"/>
          <w:sz w:val="24"/>
          <w:szCs w:val="24"/>
        </w:rPr>
        <w:t>107</w:t>
      </w:r>
      <w:r w:rsidR="000B066A">
        <w:rPr>
          <w:rFonts w:ascii="Times New Roman" w:hAnsi="Times New Roman"/>
          <w:sz w:val="24"/>
          <w:szCs w:val="24"/>
        </w:rPr>
        <w:t>5</w:t>
      </w:r>
      <w:r w:rsidR="000B066A" w:rsidRPr="00655ED3">
        <w:rPr>
          <w:rFonts w:ascii="Times New Roman" w:hAnsi="Times New Roman"/>
          <w:sz w:val="24"/>
          <w:szCs w:val="24"/>
        </w:rPr>
        <w:t xml:space="preserve"> Budapest, </w:t>
      </w:r>
      <w:proofErr w:type="spellStart"/>
      <w:r w:rsidR="000B066A">
        <w:rPr>
          <w:rFonts w:ascii="Times New Roman" w:hAnsi="Times New Roman"/>
          <w:sz w:val="24"/>
          <w:szCs w:val="24"/>
        </w:rPr>
        <w:t>Rumbach</w:t>
      </w:r>
      <w:proofErr w:type="spellEnd"/>
      <w:r w:rsidR="000B066A">
        <w:rPr>
          <w:rFonts w:ascii="Times New Roman" w:hAnsi="Times New Roman"/>
          <w:sz w:val="24"/>
          <w:szCs w:val="24"/>
        </w:rPr>
        <w:t xml:space="preserve"> Sebestyén utca 10</w:t>
      </w:r>
      <w:r w:rsidR="000B066A" w:rsidRPr="00655ED3">
        <w:rPr>
          <w:rFonts w:ascii="Times New Roman" w:hAnsi="Times New Roman"/>
          <w:sz w:val="24"/>
          <w:szCs w:val="24"/>
        </w:rPr>
        <w:t>.</w:t>
      </w:r>
      <w:r w:rsidR="00DF54D3">
        <w:rPr>
          <w:rFonts w:ascii="Times New Roman" w:hAnsi="Times New Roman"/>
          <w:sz w:val="24"/>
          <w:szCs w:val="24"/>
        </w:rPr>
        <w:t xml:space="preserve"> </w:t>
      </w:r>
      <w:r w:rsidR="000B066A">
        <w:rPr>
          <w:rFonts w:ascii="Times New Roman" w:hAnsi="Times New Roman"/>
          <w:sz w:val="24"/>
          <w:szCs w:val="24"/>
        </w:rPr>
        <w:t xml:space="preserve">számú Társasház „B” épületében tervezett felvonó </w:t>
      </w:r>
      <w:r w:rsidR="00D56FA9">
        <w:rPr>
          <w:rFonts w:ascii="Times New Roman" w:hAnsi="Times New Roman"/>
          <w:sz w:val="24"/>
          <w:szCs w:val="24"/>
        </w:rPr>
        <w:t>építéséhez hozzájárul</w:t>
      </w:r>
      <w:r>
        <w:rPr>
          <w:rFonts w:ascii="Times New Roman" w:hAnsi="Times New Roman"/>
          <w:sz w:val="24"/>
          <w:szCs w:val="24"/>
        </w:rPr>
        <w:t>,</w:t>
      </w:r>
    </w:p>
    <w:p w:rsidR="007009D1" w:rsidRPr="00721CE5" w:rsidRDefault="00CA7D9D" w:rsidP="00DF54D3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  <w:lang w:val="x-none"/>
        </w:rPr>
      </w:pPr>
      <w:r>
        <w:rPr>
          <w:rFonts w:ascii="Times New Roman" w:hAnsi="Times New Roman"/>
          <w:sz w:val="24"/>
          <w:szCs w:val="24"/>
        </w:rPr>
        <w:t>a</w:t>
      </w:r>
      <w:r w:rsidR="005C08D6">
        <w:rPr>
          <w:rFonts w:ascii="Times New Roman" w:hAnsi="Times New Roman"/>
          <w:sz w:val="24"/>
          <w:szCs w:val="24"/>
        </w:rPr>
        <w:t xml:space="preserve">z Önkormányzatot terhelő célbefizetés összege </w:t>
      </w:r>
      <w:r w:rsidR="00195043">
        <w:rPr>
          <w:rFonts w:ascii="Times New Roman" w:hAnsi="Times New Roman"/>
          <w:sz w:val="24"/>
          <w:szCs w:val="24"/>
        </w:rPr>
        <w:t xml:space="preserve">4.487.812,- forint, azaz </w:t>
      </w:r>
      <w:r w:rsidR="00D56FA9">
        <w:rPr>
          <w:rFonts w:ascii="Times New Roman" w:hAnsi="Times New Roman"/>
          <w:sz w:val="24"/>
          <w:szCs w:val="24"/>
        </w:rPr>
        <w:t>négymillió-négyszáznyolcvanhétezer-</w:t>
      </w:r>
      <w:proofErr w:type="spellStart"/>
      <w:r w:rsidR="00D56FA9">
        <w:rPr>
          <w:rFonts w:ascii="Times New Roman" w:hAnsi="Times New Roman"/>
          <w:sz w:val="24"/>
          <w:szCs w:val="24"/>
        </w:rPr>
        <w:t>nyolcszáztízenkettő</w:t>
      </w:r>
      <w:proofErr w:type="spellEnd"/>
      <w:r w:rsidR="00195043">
        <w:rPr>
          <w:rFonts w:ascii="Times New Roman" w:hAnsi="Times New Roman"/>
          <w:sz w:val="24"/>
          <w:szCs w:val="24"/>
        </w:rPr>
        <w:t xml:space="preserve"> forint</w:t>
      </w:r>
      <w:r w:rsidR="00D56FA9">
        <w:rPr>
          <w:rFonts w:ascii="Times New Roman" w:hAnsi="Times New Roman"/>
          <w:sz w:val="24"/>
          <w:szCs w:val="24"/>
        </w:rPr>
        <w:t>, mely összeg</w:t>
      </w:r>
      <w:r w:rsidR="00195043">
        <w:rPr>
          <w:rFonts w:ascii="Times New Roman" w:hAnsi="Times New Roman"/>
          <w:sz w:val="24"/>
          <w:szCs w:val="24"/>
        </w:rPr>
        <w:t xml:space="preserve"> kifizetéshez hozzájárul. </w:t>
      </w:r>
    </w:p>
    <w:p w:rsidR="007009D1" w:rsidRPr="00721CE5" w:rsidRDefault="005C08D6" w:rsidP="007009D1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  <w:lang w:val="x-none"/>
        </w:rPr>
      </w:pPr>
      <w:r>
        <w:rPr>
          <w:rFonts w:ascii="Times New Roman" w:hAnsi="Times New Roman"/>
          <w:bCs/>
          <w:sz w:val="24"/>
          <w:szCs w:val="24"/>
        </w:rPr>
        <w:t xml:space="preserve">Felkéri a </w:t>
      </w:r>
      <w:proofErr w:type="gramStart"/>
      <w:r w:rsidR="00EC4042">
        <w:rPr>
          <w:rFonts w:ascii="Times New Roman" w:hAnsi="Times New Roman"/>
          <w:bCs/>
          <w:sz w:val="24"/>
          <w:szCs w:val="24"/>
        </w:rPr>
        <w:t>Polgármestert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Urat</w:t>
      </w:r>
      <w:r w:rsidR="00DF54D3">
        <w:rPr>
          <w:rFonts w:ascii="Times New Roman" w:hAnsi="Times New Roman"/>
          <w:bCs/>
          <w:sz w:val="24"/>
          <w:szCs w:val="24"/>
        </w:rPr>
        <w:t xml:space="preserve">, hogy a </w:t>
      </w:r>
      <w:r>
        <w:rPr>
          <w:rFonts w:ascii="Times New Roman" w:hAnsi="Times New Roman"/>
          <w:bCs/>
          <w:sz w:val="24"/>
          <w:szCs w:val="24"/>
        </w:rPr>
        <w:t>szavazólapon</w:t>
      </w:r>
      <w:r w:rsidR="00DF54D3">
        <w:rPr>
          <w:rFonts w:ascii="Times New Roman" w:hAnsi="Times New Roman"/>
          <w:bCs/>
          <w:sz w:val="24"/>
          <w:szCs w:val="24"/>
        </w:rPr>
        <w:t xml:space="preserve"> az „IGEN” szavazatát adja le.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7009D1" w:rsidRPr="00721CE5" w:rsidRDefault="007009D1" w:rsidP="007009D1">
      <w:pPr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009D1" w:rsidRPr="004C173B" w:rsidRDefault="005C08D6" w:rsidP="007009D1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  <w:lang w:val="x-none"/>
        </w:rPr>
      </w:pPr>
      <w:r w:rsidRPr="004C173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4C173B">
        <w:rPr>
          <w:rFonts w:ascii="Times New Roman" w:hAnsi="Times New Roman"/>
          <w:sz w:val="24"/>
          <w:szCs w:val="24"/>
          <w:lang w:val="x-none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Niedermüller</w:t>
      </w:r>
      <w:proofErr w:type="spellEnd"/>
      <w:r>
        <w:rPr>
          <w:rFonts w:ascii="Times New Roman" w:hAnsi="Times New Roman"/>
          <w:sz w:val="24"/>
          <w:szCs w:val="24"/>
        </w:rPr>
        <w:t xml:space="preserve"> Péter</w:t>
      </w:r>
      <w:r w:rsidRPr="004C173B">
        <w:rPr>
          <w:rFonts w:ascii="Times New Roman" w:hAnsi="Times New Roman"/>
          <w:sz w:val="24"/>
          <w:szCs w:val="24"/>
          <w:lang w:val="x-none"/>
        </w:rPr>
        <w:t xml:space="preserve"> polgármester</w:t>
      </w:r>
    </w:p>
    <w:p w:rsidR="007009D1" w:rsidRPr="00E924B3" w:rsidRDefault="005C08D6" w:rsidP="00B54F4C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</w:rPr>
      </w:pPr>
      <w:r w:rsidRPr="004C173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4C173B">
        <w:rPr>
          <w:rFonts w:ascii="Times New Roman" w:hAnsi="Times New Roman"/>
          <w:sz w:val="24"/>
          <w:szCs w:val="24"/>
          <w:lang w:val="x-none"/>
        </w:rPr>
        <w:tab/>
      </w:r>
      <w:r w:rsidR="00AB75C3">
        <w:rPr>
          <w:rFonts w:ascii="Times New Roman" w:hAnsi="Times New Roman"/>
          <w:sz w:val="24"/>
          <w:szCs w:val="24"/>
        </w:rPr>
        <w:t xml:space="preserve">2025. </w:t>
      </w:r>
      <w:proofErr w:type="gramStart"/>
      <w:r w:rsidR="00AB75C3">
        <w:rPr>
          <w:rFonts w:ascii="Times New Roman" w:hAnsi="Times New Roman"/>
          <w:sz w:val="24"/>
          <w:szCs w:val="24"/>
        </w:rPr>
        <w:t>augusztus</w:t>
      </w:r>
      <w:proofErr w:type="gramEnd"/>
      <w:r w:rsidR="00AB75C3">
        <w:rPr>
          <w:rFonts w:ascii="Times New Roman" w:hAnsi="Times New Roman"/>
          <w:sz w:val="24"/>
          <w:szCs w:val="24"/>
        </w:rPr>
        <w:t xml:space="preserve"> </w:t>
      </w:r>
      <w:r w:rsidR="002C58F6">
        <w:rPr>
          <w:rFonts w:ascii="Times New Roman" w:hAnsi="Times New Roman"/>
          <w:sz w:val="24"/>
          <w:szCs w:val="24"/>
        </w:rPr>
        <w:t>30</w:t>
      </w:r>
      <w:r w:rsidR="00AB75C3">
        <w:rPr>
          <w:rFonts w:ascii="Times New Roman" w:hAnsi="Times New Roman"/>
          <w:sz w:val="24"/>
          <w:szCs w:val="24"/>
        </w:rPr>
        <w:t>.</w:t>
      </w:r>
    </w:p>
    <w:p w:rsidR="007009D1" w:rsidRDefault="007009D1" w:rsidP="007009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009D1" w:rsidRPr="00436FFB" w:rsidRDefault="007009D1" w:rsidP="007009D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1365C" w:rsidRDefault="0051365C" w:rsidP="005136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51365C" w:rsidRPr="00FE59B2" w:rsidRDefault="0051365C" w:rsidP="005136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094516354"/>
          <w:placeholder>
            <w:docPart w:val="78C2113E3C0D4160A5DDA25B8714939D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590278601"/>
          <w:placeholder>
            <w:docPart w:val="78C2113E3C0D4160A5DDA25B8714939D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augusztus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1544713303"/>
          <w:placeholder>
            <w:docPart w:val="78C2113E3C0D4160A5DDA25B8714939D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14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06761E" w:rsidRPr="00036EED" w:rsidRDefault="005C08D6" w:rsidP="0006761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" w:lineRule="atLeast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="00AB75C3">
        <w:rPr>
          <w:rFonts w:ascii="Times New Roman" w:hAnsi="Times New Roman"/>
          <w:sz w:val="24"/>
          <w:szCs w:val="24"/>
        </w:rPr>
        <w:t>Nemes Erzsébet</w:t>
      </w:r>
    </w:p>
    <w:p w:rsidR="007009D1" w:rsidRDefault="005C08D6" w:rsidP="0006761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proofErr w:type="gramStart"/>
      <w:r w:rsidR="00AB75C3">
        <w:rPr>
          <w:rFonts w:ascii="Times New Roman" w:hAnsi="Times New Roman"/>
          <w:sz w:val="24"/>
          <w:szCs w:val="24"/>
        </w:rPr>
        <w:t>főosztályvezető</w:t>
      </w:r>
      <w:proofErr w:type="gramEnd"/>
      <w:r w:rsidR="00AB75C3">
        <w:rPr>
          <w:rFonts w:ascii="Times New Roman" w:hAnsi="Times New Roman"/>
          <w:sz w:val="24"/>
          <w:szCs w:val="24"/>
        </w:rPr>
        <w:t xml:space="preserve"> </w:t>
      </w:r>
    </w:p>
    <w:p w:rsidR="00854B9F" w:rsidRDefault="00854B9F" w:rsidP="007009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4B9F" w:rsidRDefault="00854B9F" w:rsidP="007009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009D1" w:rsidRDefault="005C08D6" w:rsidP="007009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Előterjesztés melléklete: </w:t>
      </w:r>
    </w:p>
    <w:p w:rsidR="00E924B3" w:rsidRDefault="00E924B3" w:rsidP="007009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12E61" w:rsidRPr="00C12E61" w:rsidRDefault="005C08D6" w:rsidP="00F360A4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 w:rsidRPr="00C12E61">
        <w:rPr>
          <w:rFonts w:ascii="Times New Roman" w:hAnsi="Times New Roman"/>
          <w:sz w:val="24"/>
          <w:szCs w:val="24"/>
        </w:rPr>
        <w:t xml:space="preserve">melléklet: Írásbeli közgyűlési meghívó </w:t>
      </w:r>
    </w:p>
    <w:p w:rsidR="00CF5D8E" w:rsidRPr="00C12E61" w:rsidRDefault="005C08D6" w:rsidP="00F360A4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 w:rsidRPr="00C12E61">
        <w:rPr>
          <w:rFonts w:ascii="Times New Roman" w:hAnsi="Times New Roman"/>
          <w:sz w:val="24"/>
          <w:szCs w:val="24"/>
        </w:rPr>
        <w:t xml:space="preserve">melléklet: </w:t>
      </w:r>
      <w:r w:rsidR="00C12E61">
        <w:rPr>
          <w:rFonts w:ascii="Times New Roman" w:hAnsi="Times New Roman"/>
          <w:sz w:val="24"/>
          <w:szCs w:val="24"/>
        </w:rPr>
        <w:t>Kataszteri lap</w:t>
      </w:r>
    </w:p>
    <w:p w:rsidR="00C12E61" w:rsidRPr="00C12E61" w:rsidRDefault="005C08D6" w:rsidP="00F360A4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 w:rsidRPr="00C12E61">
        <w:rPr>
          <w:rFonts w:ascii="Times New Roman" w:hAnsi="Times New Roman"/>
          <w:sz w:val="24"/>
          <w:szCs w:val="24"/>
        </w:rPr>
        <w:t xml:space="preserve">melléklet: </w:t>
      </w:r>
      <w:r>
        <w:rPr>
          <w:rFonts w:ascii="Times New Roman" w:hAnsi="Times New Roman"/>
          <w:sz w:val="24"/>
          <w:szCs w:val="24"/>
        </w:rPr>
        <w:t>Szavazólap</w:t>
      </w:r>
    </w:p>
    <w:p w:rsidR="00C12E61" w:rsidRPr="00C12E61" w:rsidRDefault="00C12E61" w:rsidP="00C12E61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0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Pr="00A74E62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51365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2BB6" w:rsidRDefault="00062BB6">
      <w:pPr>
        <w:spacing w:after="0" w:line="240" w:lineRule="auto"/>
      </w:pPr>
      <w:r>
        <w:separator/>
      </w:r>
    </w:p>
  </w:endnote>
  <w:endnote w:type="continuationSeparator" w:id="0">
    <w:p w:rsidR="00062BB6" w:rsidRDefault="00062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5C08D6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E067B7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2BB6" w:rsidRDefault="00062BB6">
      <w:pPr>
        <w:spacing w:after="0" w:line="240" w:lineRule="auto"/>
      </w:pPr>
      <w:r>
        <w:separator/>
      </w:r>
    </w:p>
  </w:footnote>
  <w:footnote w:type="continuationSeparator" w:id="0">
    <w:p w:rsidR="00062BB6" w:rsidRDefault="00062B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4440DCA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1B5C0CC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548486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24CA4A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D28C95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C5A4C5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40634A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7343AC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122C8A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929271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F3CAD84" w:tentative="1">
      <w:start w:val="1"/>
      <w:numFmt w:val="lowerLetter"/>
      <w:lvlText w:val="%2."/>
      <w:lvlJc w:val="left"/>
      <w:pPr>
        <w:ind w:left="1440" w:hanging="360"/>
      </w:pPr>
    </w:lvl>
    <w:lvl w:ilvl="2" w:tplc="4864A8B2" w:tentative="1">
      <w:start w:val="1"/>
      <w:numFmt w:val="lowerRoman"/>
      <w:lvlText w:val="%3."/>
      <w:lvlJc w:val="right"/>
      <w:pPr>
        <w:ind w:left="2160" w:hanging="180"/>
      </w:pPr>
    </w:lvl>
    <w:lvl w:ilvl="3" w:tplc="2B107602" w:tentative="1">
      <w:start w:val="1"/>
      <w:numFmt w:val="decimal"/>
      <w:lvlText w:val="%4."/>
      <w:lvlJc w:val="left"/>
      <w:pPr>
        <w:ind w:left="2880" w:hanging="360"/>
      </w:pPr>
    </w:lvl>
    <w:lvl w:ilvl="4" w:tplc="B498E1CE" w:tentative="1">
      <w:start w:val="1"/>
      <w:numFmt w:val="lowerLetter"/>
      <w:lvlText w:val="%5."/>
      <w:lvlJc w:val="left"/>
      <w:pPr>
        <w:ind w:left="3600" w:hanging="360"/>
      </w:pPr>
    </w:lvl>
    <w:lvl w:ilvl="5" w:tplc="2660BCD8" w:tentative="1">
      <w:start w:val="1"/>
      <w:numFmt w:val="lowerRoman"/>
      <w:lvlText w:val="%6."/>
      <w:lvlJc w:val="right"/>
      <w:pPr>
        <w:ind w:left="4320" w:hanging="180"/>
      </w:pPr>
    </w:lvl>
    <w:lvl w:ilvl="6" w:tplc="49FCAAE8" w:tentative="1">
      <w:start w:val="1"/>
      <w:numFmt w:val="decimal"/>
      <w:lvlText w:val="%7."/>
      <w:lvlJc w:val="left"/>
      <w:pPr>
        <w:ind w:left="5040" w:hanging="360"/>
      </w:pPr>
    </w:lvl>
    <w:lvl w:ilvl="7" w:tplc="13A4CE52" w:tentative="1">
      <w:start w:val="1"/>
      <w:numFmt w:val="lowerLetter"/>
      <w:lvlText w:val="%8."/>
      <w:lvlJc w:val="left"/>
      <w:pPr>
        <w:ind w:left="5760" w:hanging="360"/>
      </w:pPr>
    </w:lvl>
    <w:lvl w:ilvl="8" w:tplc="C38A05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96525A2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DDE5E8A" w:tentative="1">
      <w:start w:val="1"/>
      <w:numFmt w:val="lowerLetter"/>
      <w:lvlText w:val="%2."/>
      <w:lvlJc w:val="left"/>
      <w:pPr>
        <w:ind w:left="1800" w:hanging="360"/>
      </w:pPr>
    </w:lvl>
    <w:lvl w:ilvl="2" w:tplc="4356BA42" w:tentative="1">
      <w:start w:val="1"/>
      <w:numFmt w:val="lowerRoman"/>
      <w:lvlText w:val="%3."/>
      <w:lvlJc w:val="right"/>
      <w:pPr>
        <w:ind w:left="2520" w:hanging="180"/>
      </w:pPr>
    </w:lvl>
    <w:lvl w:ilvl="3" w:tplc="FABA6A3A" w:tentative="1">
      <w:start w:val="1"/>
      <w:numFmt w:val="decimal"/>
      <w:lvlText w:val="%4."/>
      <w:lvlJc w:val="left"/>
      <w:pPr>
        <w:ind w:left="3240" w:hanging="360"/>
      </w:pPr>
    </w:lvl>
    <w:lvl w:ilvl="4" w:tplc="C5B0A778" w:tentative="1">
      <w:start w:val="1"/>
      <w:numFmt w:val="lowerLetter"/>
      <w:lvlText w:val="%5."/>
      <w:lvlJc w:val="left"/>
      <w:pPr>
        <w:ind w:left="3960" w:hanging="360"/>
      </w:pPr>
    </w:lvl>
    <w:lvl w:ilvl="5" w:tplc="3B9A1652" w:tentative="1">
      <w:start w:val="1"/>
      <w:numFmt w:val="lowerRoman"/>
      <w:lvlText w:val="%6."/>
      <w:lvlJc w:val="right"/>
      <w:pPr>
        <w:ind w:left="4680" w:hanging="180"/>
      </w:pPr>
    </w:lvl>
    <w:lvl w:ilvl="6" w:tplc="ADB8EEF2" w:tentative="1">
      <w:start w:val="1"/>
      <w:numFmt w:val="decimal"/>
      <w:lvlText w:val="%7."/>
      <w:lvlJc w:val="left"/>
      <w:pPr>
        <w:ind w:left="5400" w:hanging="360"/>
      </w:pPr>
    </w:lvl>
    <w:lvl w:ilvl="7" w:tplc="69C8BA76" w:tentative="1">
      <w:start w:val="1"/>
      <w:numFmt w:val="lowerLetter"/>
      <w:lvlText w:val="%8."/>
      <w:lvlJc w:val="left"/>
      <w:pPr>
        <w:ind w:left="6120" w:hanging="360"/>
      </w:pPr>
    </w:lvl>
    <w:lvl w:ilvl="8" w:tplc="BF0E299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5B1CDA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8AAA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22DD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34D7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C8F3B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21ADD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A6A3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18890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5C39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145EC5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C269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634B51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4CAE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BC1A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9CCA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8AC7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6C06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ACE66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F732BC1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9E70DF6A" w:tentative="1">
      <w:start w:val="1"/>
      <w:numFmt w:val="lowerLetter"/>
      <w:lvlText w:val="%2."/>
      <w:lvlJc w:val="left"/>
      <w:pPr>
        <w:ind w:left="1146" w:hanging="360"/>
      </w:pPr>
    </w:lvl>
    <w:lvl w:ilvl="2" w:tplc="62A010A2" w:tentative="1">
      <w:start w:val="1"/>
      <w:numFmt w:val="lowerRoman"/>
      <w:lvlText w:val="%3."/>
      <w:lvlJc w:val="right"/>
      <w:pPr>
        <w:ind w:left="1866" w:hanging="180"/>
      </w:pPr>
    </w:lvl>
    <w:lvl w:ilvl="3" w:tplc="98463824" w:tentative="1">
      <w:start w:val="1"/>
      <w:numFmt w:val="decimal"/>
      <w:lvlText w:val="%4."/>
      <w:lvlJc w:val="left"/>
      <w:pPr>
        <w:ind w:left="2586" w:hanging="360"/>
      </w:pPr>
    </w:lvl>
    <w:lvl w:ilvl="4" w:tplc="3B92A2DA" w:tentative="1">
      <w:start w:val="1"/>
      <w:numFmt w:val="lowerLetter"/>
      <w:lvlText w:val="%5."/>
      <w:lvlJc w:val="left"/>
      <w:pPr>
        <w:ind w:left="3306" w:hanging="360"/>
      </w:pPr>
    </w:lvl>
    <w:lvl w:ilvl="5" w:tplc="0980AF08" w:tentative="1">
      <w:start w:val="1"/>
      <w:numFmt w:val="lowerRoman"/>
      <w:lvlText w:val="%6."/>
      <w:lvlJc w:val="right"/>
      <w:pPr>
        <w:ind w:left="4026" w:hanging="180"/>
      </w:pPr>
    </w:lvl>
    <w:lvl w:ilvl="6" w:tplc="546C3A70" w:tentative="1">
      <w:start w:val="1"/>
      <w:numFmt w:val="decimal"/>
      <w:lvlText w:val="%7."/>
      <w:lvlJc w:val="left"/>
      <w:pPr>
        <w:ind w:left="4746" w:hanging="360"/>
      </w:pPr>
    </w:lvl>
    <w:lvl w:ilvl="7" w:tplc="29AE4126" w:tentative="1">
      <w:start w:val="1"/>
      <w:numFmt w:val="lowerLetter"/>
      <w:lvlText w:val="%8."/>
      <w:lvlJc w:val="left"/>
      <w:pPr>
        <w:ind w:left="5466" w:hanging="360"/>
      </w:pPr>
    </w:lvl>
    <w:lvl w:ilvl="8" w:tplc="AE903DD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A9F6D2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0FAE982" w:tentative="1">
      <w:start w:val="1"/>
      <w:numFmt w:val="lowerLetter"/>
      <w:lvlText w:val="%2."/>
      <w:lvlJc w:val="left"/>
      <w:pPr>
        <w:ind w:left="1440" w:hanging="360"/>
      </w:pPr>
    </w:lvl>
    <w:lvl w:ilvl="2" w:tplc="C824A6B2" w:tentative="1">
      <w:start w:val="1"/>
      <w:numFmt w:val="lowerRoman"/>
      <w:lvlText w:val="%3."/>
      <w:lvlJc w:val="right"/>
      <w:pPr>
        <w:ind w:left="2160" w:hanging="180"/>
      </w:pPr>
    </w:lvl>
    <w:lvl w:ilvl="3" w:tplc="8CD2C8CE" w:tentative="1">
      <w:start w:val="1"/>
      <w:numFmt w:val="decimal"/>
      <w:lvlText w:val="%4."/>
      <w:lvlJc w:val="left"/>
      <w:pPr>
        <w:ind w:left="2880" w:hanging="360"/>
      </w:pPr>
    </w:lvl>
    <w:lvl w:ilvl="4" w:tplc="2AB6048E" w:tentative="1">
      <w:start w:val="1"/>
      <w:numFmt w:val="lowerLetter"/>
      <w:lvlText w:val="%5."/>
      <w:lvlJc w:val="left"/>
      <w:pPr>
        <w:ind w:left="3600" w:hanging="360"/>
      </w:pPr>
    </w:lvl>
    <w:lvl w:ilvl="5" w:tplc="13DC2500" w:tentative="1">
      <w:start w:val="1"/>
      <w:numFmt w:val="lowerRoman"/>
      <w:lvlText w:val="%6."/>
      <w:lvlJc w:val="right"/>
      <w:pPr>
        <w:ind w:left="4320" w:hanging="180"/>
      </w:pPr>
    </w:lvl>
    <w:lvl w:ilvl="6" w:tplc="EA36D876" w:tentative="1">
      <w:start w:val="1"/>
      <w:numFmt w:val="decimal"/>
      <w:lvlText w:val="%7."/>
      <w:lvlJc w:val="left"/>
      <w:pPr>
        <w:ind w:left="5040" w:hanging="360"/>
      </w:pPr>
    </w:lvl>
    <w:lvl w:ilvl="7" w:tplc="C6A660A6" w:tentative="1">
      <w:start w:val="1"/>
      <w:numFmt w:val="lowerLetter"/>
      <w:lvlText w:val="%8."/>
      <w:lvlJc w:val="left"/>
      <w:pPr>
        <w:ind w:left="5760" w:hanging="360"/>
      </w:pPr>
    </w:lvl>
    <w:lvl w:ilvl="8" w:tplc="2FE6F9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6A7ED9DC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58426226">
      <w:start w:val="1"/>
      <w:numFmt w:val="lowerLetter"/>
      <w:lvlText w:val="%2."/>
      <w:lvlJc w:val="left"/>
      <w:pPr>
        <w:ind w:left="1365" w:hanging="360"/>
      </w:pPr>
    </w:lvl>
    <w:lvl w:ilvl="2" w:tplc="D494B6A8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CC8A4D3C" w:tentative="1">
      <w:start w:val="1"/>
      <w:numFmt w:val="decimal"/>
      <w:lvlText w:val="%4."/>
      <w:lvlJc w:val="left"/>
      <w:pPr>
        <w:ind w:left="2805" w:hanging="360"/>
      </w:pPr>
    </w:lvl>
    <w:lvl w:ilvl="4" w:tplc="75B068C8" w:tentative="1">
      <w:start w:val="1"/>
      <w:numFmt w:val="lowerLetter"/>
      <w:lvlText w:val="%5."/>
      <w:lvlJc w:val="left"/>
      <w:pPr>
        <w:ind w:left="3525" w:hanging="360"/>
      </w:pPr>
    </w:lvl>
    <w:lvl w:ilvl="5" w:tplc="342E1CE4" w:tentative="1">
      <w:start w:val="1"/>
      <w:numFmt w:val="lowerRoman"/>
      <w:lvlText w:val="%6."/>
      <w:lvlJc w:val="right"/>
      <w:pPr>
        <w:ind w:left="4245" w:hanging="180"/>
      </w:pPr>
    </w:lvl>
    <w:lvl w:ilvl="6" w:tplc="DC66F0E0" w:tentative="1">
      <w:start w:val="1"/>
      <w:numFmt w:val="decimal"/>
      <w:lvlText w:val="%7."/>
      <w:lvlJc w:val="left"/>
      <w:pPr>
        <w:ind w:left="4965" w:hanging="360"/>
      </w:pPr>
    </w:lvl>
    <w:lvl w:ilvl="7" w:tplc="634A8182" w:tentative="1">
      <w:start w:val="1"/>
      <w:numFmt w:val="lowerLetter"/>
      <w:lvlText w:val="%8."/>
      <w:lvlJc w:val="left"/>
      <w:pPr>
        <w:ind w:left="5685" w:hanging="360"/>
      </w:pPr>
    </w:lvl>
    <w:lvl w:ilvl="8" w:tplc="C7627328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845E8EA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43C168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47621A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4A2A7B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650689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F06A16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24C09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8AEBA5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3162D0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ACB071B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508A2C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6CEEE2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F04544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95C013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AE45D3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344404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AB6FC9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97201C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1366A5A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E502080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2E46B8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8D0417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7B4FFF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6A6F0F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08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08E117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4382D5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050A9568">
      <w:start w:val="1"/>
      <w:numFmt w:val="upperLetter"/>
      <w:lvlText w:val="%1."/>
      <w:lvlJc w:val="left"/>
      <w:pPr>
        <w:ind w:left="720" w:hanging="360"/>
      </w:pPr>
    </w:lvl>
    <w:lvl w:ilvl="1" w:tplc="53265D02" w:tentative="1">
      <w:start w:val="1"/>
      <w:numFmt w:val="lowerLetter"/>
      <w:lvlText w:val="%2."/>
      <w:lvlJc w:val="left"/>
      <w:pPr>
        <w:ind w:left="1440" w:hanging="360"/>
      </w:pPr>
    </w:lvl>
    <w:lvl w:ilvl="2" w:tplc="922E5EBC" w:tentative="1">
      <w:start w:val="1"/>
      <w:numFmt w:val="lowerRoman"/>
      <w:lvlText w:val="%3."/>
      <w:lvlJc w:val="right"/>
      <w:pPr>
        <w:ind w:left="2160" w:hanging="180"/>
      </w:pPr>
    </w:lvl>
    <w:lvl w:ilvl="3" w:tplc="C960E0DC" w:tentative="1">
      <w:start w:val="1"/>
      <w:numFmt w:val="decimal"/>
      <w:lvlText w:val="%4."/>
      <w:lvlJc w:val="left"/>
      <w:pPr>
        <w:ind w:left="2880" w:hanging="360"/>
      </w:pPr>
    </w:lvl>
    <w:lvl w:ilvl="4" w:tplc="D18C5F02" w:tentative="1">
      <w:start w:val="1"/>
      <w:numFmt w:val="lowerLetter"/>
      <w:lvlText w:val="%5."/>
      <w:lvlJc w:val="left"/>
      <w:pPr>
        <w:ind w:left="3600" w:hanging="360"/>
      </w:pPr>
    </w:lvl>
    <w:lvl w:ilvl="5" w:tplc="525C0362" w:tentative="1">
      <w:start w:val="1"/>
      <w:numFmt w:val="lowerRoman"/>
      <w:lvlText w:val="%6."/>
      <w:lvlJc w:val="right"/>
      <w:pPr>
        <w:ind w:left="4320" w:hanging="180"/>
      </w:pPr>
    </w:lvl>
    <w:lvl w:ilvl="6" w:tplc="29AAEB8C" w:tentative="1">
      <w:start w:val="1"/>
      <w:numFmt w:val="decimal"/>
      <w:lvlText w:val="%7."/>
      <w:lvlJc w:val="left"/>
      <w:pPr>
        <w:ind w:left="5040" w:hanging="360"/>
      </w:pPr>
    </w:lvl>
    <w:lvl w:ilvl="7" w:tplc="FE048EFC" w:tentative="1">
      <w:start w:val="1"/>
      <w:numFmt w:val="lowerLetter"/>
      <w:lvlText w:val="%8."/>
      <w:lvlJc w:val="left"/>
      <w:pPr>
        <w:ind w:left="5760" w:hanging="360"/>
      </w:pPr>
    </w:lvl>
    <w:lvl w:ilvl="8" w:tplc="DF14A6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36D73"/>
    <w:multiLevelType w:val="hybridMultilevel"/>
    <w:tmpl w:val="BB52F140"/>
    <w:lvl w:ilvl="0" w:tplc="597EC0C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9AA8122" w:tentative="1">
      <w:start w:val="1"/>
      <w:numFmt w:val="lowerLetter"/>
      <w:lvlText w:val="%2."/>
      <w:lvlJc w:val="left"/>
      <w:pPr>
        <w:ind w:left="1800" w:hanging="360"/>
      </w:pPr>
    </w:lvl>
    <w:lvl w:ilvl="2" w:tplc="8F423B24" w:tentative="1">
      <w:start w:val="1"/>
      <w:numFmt w:val="lowerRoman"/>
      <w:lvlText w:val="%3."/>
      <w:lvlJc w:val="right"/>
      <w:pPr>
        <w:ind w:left="2520" w:hanging="180"/>
      </w:pPr>
    </w:lvl>
    <w:lvl w:ilvl="3" w:tplc="1C52DAC8" w:tentative="1">
      <w:start w:val="1"/>
      <w:numFmt w:val="decimal"/>
      <w:lvlText w:val="%4."/>
      <w:lvlJc w:val="left"/>
      <w:pPr>
        <w:ind w:left="3240" w:hanging="360"/>
      </w:pPr>
    </w:lvl>
    <w:lvl w:ilvl="4" w:tplc="EA9882C0" w:tentative="1">
      <w:start w:val="1"/>
      <w:numFmt w:val="lowerLetter"/>
      <w:lvlText w:val="%5."/>
      <w:lvlJc w:val="left"/>
      <w:pPr>
        <w:ind w:left="3960" w:hanging="360"/>
      </w:pPr>
    </w:lvl>
    <w:lvl w:ilvl="5" w:tplc="6956A0FA" w:tentative="1">
      <w:start w:val="1"/>
      <w:numFmt w:val="lowerRoman"/>
      <w:lvlText w:val="%6."/>
      <w:lvlJc w:val="right"/>
      <w:pPr>
        <w:ind w:left="4680" w:hanging="180"/>
      </w:pPr>
    </w:lvl>
    <w:lvl w:ilvl="6" w:tplc="0CF8FDDE" w:tentative="1">
      <w:start w:val="1"/>
      <w:numFmt w:val="decimal"/>
      <w:lvlText w:val="%7."/>
      <w:lvlJc w:val="left"/>
      <w:pPr>
        <w:ind w:left="5400" w:hanging="360"/>
      </w:pPr>
    </w:lvl>
    <w:lvl w:ilvl="7" w:tplc="F77C0866" w:tentative="1">
      <w:start w:val="1"/>
      <w:numFmt w:val="lowerLetter"/>
      <w:lvlText w:val="%8."/>
      <w:lvlJc w:val="left"/>
      <w:pPr>
        <w:ind w:left="6120" w:hanging="360"/>
      </w:pPr>
    </w:lvl>
    <w:lvl w:ilvl="8" w:tplc="82E6302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F0127B"/>
    <w:multiLevelType w:val="hybridMultilevel"/>
    <w:tmpl w:val="E1BA2F1A"/>
    <w:lvl w:ilvl="0" w:tplc="E684FBF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BE0E416" w:tentative="1">
      <w:start w:val="1"/>
      <w:numFmt w:val="lowerLetter"/>
      <w:lvlText w:val="%2."/>
      <w:lvlJc w:val="left"/>
      <w:pPr>
        <w:ind w:left="1440" w:hanging="360"/>
      </w:pPr>
    </w:lvl>
    <w:lvl w:ilvl="2" w:tplc="B89A63F8" w:tentative="1">
      <w:start w:val="1"/>
      <w:numFmt w:val="lowerRoman"/>
      <w:lvlText w:val="%3."/>
      <w:lvlJc w:val="right"/>
      <w:pPr>
        <w:ind w:left="2160" w:hanging="180"/>
      </w:pPr>
    </w:lvl>
    <w:lvl w:ilvl="3" w:tplc="B1C0C5AE" w:tentative="1">
      <w:start w:val="1"/>
      <w:numFmt w:val="decimal"/>
      <w:lvlText w:val="%4."/>
      <w:lvlJc w:val="left"/>
      <w:pPr>
        <w:ind w:left="2880" w:hanging="360"/>
      </w:pPr>
    </w:lvl>
    <w:lvl w:ilvl="4" w:tplc="4718E3A8" w:tentative="1">
      <w:start w:val="1"/>
      <w:numFmt w:val="lowerLetter"/>
      <w:lvlText w:val="%5."/>
      <w:lvlJc w:val="left"/>
      <w:pPr>
        <w:ind w:left="3600" w:hanging="360"/>
      </w:pPr>
    </w:lvl>
    <w:lvl w:ilvl="5" w:tplc="526C7DFA" w:tentative="1">
      <w:start w:val="1"/>
      <w:numFmt w:val="lowerRoman"/>
      <w:lvlText w:val="%6."/>
      <w:lvlJc w:val="right"/>
      <w:pPr>
        <w:ind w:left="4320" w:hanging="180"/>
      </w:pPr>
    </w:lvl>
    <w:lvl w:ilvl="6" w:tplc="54C818C8" w:tentative="1">
      <w:start w:val="1"/>
      <w:numFmt w:val="decimal"/>
      <w:lvlText w:val="%7."/>
      <w:lvlJc w:val="left"/>
      <w:pPr>
        <w:ind w:left="5040" w:hanging="360"/>
      </w:pPr>
    </w:lvl>
    <w:lvl w:ilvl="7" w:tplc="139810EC" w:tentative="1">
      <w:start w:val="1"/>
      <w:numFmt w:val="lowerLetter"/>
      <w:lvlText w:val="%8."/>
      <w:lvlJc w:val="left"/>
      <w:pPr>
        <w:ind w:left="5760" w:hanging="360"/>
      </w:pPr>
    </w:lvl>
    <w:lvl w:ilvl="8" w:tplc="89FE35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71812AAB"/>
    <w:multiLevelType w:val="hybridMultilevel"/>
    <w:tmpl w:val="6DC6D2CC"/>
    <w:lvl w:ilvl="0" w:tplc="FFD661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F7144894" w:tentative="1">
      <w:start w:val="1"/>
      <w:numFmt w:val="lowerLetter"/>
      <w:lvlText w:val="%2."/>
      <w:lvlJc w:val="left"/>
      <w:pPr>
        <w:ind w:left="1440" w:hanging="360"/>
      </w:pPr>
    </w:lvl>
    <w:lvl w:ilvl="2" w:tplc="C25E0392" w:tentative="1">
      <w:start w:val="1"/>
      <w:numFmt w:val="lowerRoman"/>
      <w:lvlText w:val="%3."/>
      <w:lvlJc w:val="right"/>
      <w:pPr>
        <w:ind w:left="2160" w:hanging="180"/>
      </w:pPr>
    </w:lvl>
    <w:lvl w:ilvl="3" w:tplc="3CB8E73A" w:tentative="1">
      <w:start w:val="1"/>
      <w:numFmt w:val="decimal"/>
      <w:lvlText w:val="%4."/>
      <w:lvlJc w:val="left"/>
      <w:pPr>
        <w:ind w:left="2880" w:hanging="360"/>
      </w:pPr>
    </w:lvl>
    <w:lvl w:ilvl="4" w:tplc="3640C316" w:tentative="1">
      <w:start w:val="1"/>
      <w:numFmt w:val="lowerLetter"/>
      <w:lvlText w:val="%5."/>
      <w:lvlJc w:val="left"/>
      <w:pPr>
        <w:ind w:left="3600" w:hanging="360"/>
      </w:pPr>
    </w:lvl>
    <w:lvl w:ilvl="5" w:tplc="BA1E93EE" w:tentative="1">
      <w:start w:val="1"/>
      <w:numFmt w:val="lowerRoman"/>
      <w:lvlText w:val="%6."/>
      <w:lvlJc w:val="right"/>
      <w:pPr>
        <w:ind w:left="4320" w:hanging="180"/>
      </w:pPr>
    </w:lvl>
    <w:lvl w:ilvl="6" w:tplc="8A685FAA" w:tentative="1">
      <w:start w:val="1"/>
      <w:numFmt w:val="decimal"/>
      <w:lvlText w:val="%7."/>
      <w:lvlJc w:val="left"/>
      <w:pPr>
        <w:ind w:left="5040" w:hanging="360"/>
      </w:pPr>
    </w:lvl>
    <w:lvl w:ilvl="7" w:tplc="9788BB90" w:tentative="1">
      <w:start w:val="1"/>
      <w:numFmt w:val="lowerLetter"/>
      <w:lvlText w:val="%8."/>
      <w:lvlJc w:val="left"/>
      <w:pPr>
        <w:ind w:left="5760" w:hanging="360"/>
      </w:pPr>
    </w:lvl>
    <w:lvl w:ilvl="8" w:tplc="2640F23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805113"/>
    <w:multiLevelType w:val="hybridMultilevel"/>
    <w:tmpl w:val="0C6E35CC"/>
    <w:lvl w:ilvl="0" w:tplc="6C042E1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463B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BA20508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7552540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5A41AB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1E4B16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E5687F5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3FC010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BE0A69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5C8273B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BFA889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EDE450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ACAE0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5302A6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EE2D28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36A6E8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3CC50A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BACA84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FE0007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8D6AD40" w:tentative="1">
      <w:start w:val="1"/>
      <w:numFmt w:val="lowerLetter"/>
      <w:lvlText w:val="%2."/>
      <w:lvlJc w:val="left"/>
      <w:pPr>
        <w:ind w:left="1440" w:hanging="360"/>
      </w:pPr>
    </w:lvl>
    <w:lvl w:ilvl="2" w:tplc="F9F83D48" w:tentative="1">
      <w:start w:val="1"/>
      <w:numFmt w:val="lowerRoman"/>
      <w:lvlText w:val="%3."/>
      <w:lvlJc w:val="right"/>
      <w:pPr>
        <w:ind w:left="2160" w:hanging="180"/>
      </w:pPr>
    </w:lvl>
    <w:lvl w:ilvl="3" w:tplc="5E74263C" w:tentative="1">
      <w:start w:val="1"/>
      <w:numFmt w:val="decimal"/>
      <w:lvlText w:val="%4."/>
      <w:lvlJc w:val="left"/>
      <w:pPr>
        <w:ind w:left="2880" w:hanging="360"/>
      </w:pPr>
    </w:lvl>
    <w:lvl w:ilvl="4" w:tplc="2610794E" w:tentative="1">
      <w:start w:val="1"/>
      <w:numFmt w:val="lowerLetter"/>
      <w:lvlText w:val="%5."/>
      <w:lvlJc w:val="left"/>
      <w:pPr>
        <w:ind w:left="3600" w:hanging="360"/>
      </w:pPr>
    </w:lvl>
    <w:lvl w:ilvl="5" w:tplc="1F463026" w:tentative="1">
      <w:start w:val="1"/>
      <w:numFmt w:val="lowerRoman"/>
      <w:lvlText w:val="%6."/>
      <w:lvlJc w:val="right"/>
      <w:pPr>
        <w:ind w:left="4320" w:hanging="180"/>
      </w:pPr>
    </w:lvl>
    <w:lvl w:ilvl="6" w:tplc="7E366CC2" w:tentative="1">
      <w:start w:val="1"/>
      <w:numFmt w:val="decimal"/>
      <w:lvlText w:val="%7."/>
      <w:lvlJc w:val="left"/>
      <w:pPr>
        <w:ind w:left="5040" w:hanging="360"/>
      </w:pPr>
    </w:lvl>
    <w:lvl w:ilvl="7" w:tplc="C2501AE6" w:tentative="1">
      <w:start w:val="1"/>
      <w:numFmt w:val="lowerLetter"/>
      <w:lvlText w:val="%8."/>
      <w:lvlJc w:val="left"/>
      <w:pPr>
        <w:ind w:left="5760" w:hanging="360"/>
      </w:pPr>
    </w:lvl>
    <w:lvl w:ilvl="8" w:tplc="5F4681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E54D19"/>
    <w:multiLevelType w:val="hybridMultilevel"/>
    <w:tmpl w:val="7480BCA6"/>
    <w:lvl w:ilvl="0" w:tplc="3080F5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2EABD60" w:tentative="1">
      <w:start w:val="1"/>
      <w:numFmt w:val="lowerLetter"/>
      <w:lvlText w:val="%2."/>
      <w:lvlJc w:val="left"/>
      <w:pPr>
        <w:ind w:left="1440" w:hanging="360"/>
      </w:pPr>
    </w:lvl>
    <w:lvl w:ilvl="2" w:tplc="BEBA8D1A" w:tentative="1">
      <w:start w:val="1"/>
      <w:numFmt w:val="lowerRoman"/>
      <w:lvlText w:val="%3."/>
      <w:lvlJc w:val="right"/>
      <w:pPr>
        <w:ind w:left="2160" w:hanging="180"/>
      </w:pPr>
    </w:lvl>
    <w:lvl w:ilvl="3" w:tplc="A0B82FC6" w:tentative="1">
      <w:start w:val="1"/>
      <w:numFmt w:val="decimal"/>
      <w:lvlText w:val="%4."/>
      <w:lvlJc w:val="left"/>
      <w:pPr>
        <w:ind w:left="2880" w:hanging="360"/>
      </w:pPr>
    </w:lvl>
    <w:lvl w:ilvl="4" w:tplc="3D288CF2" w:tentative="1">
      <w:start w:val="1"/>
      <w:numFmt w:val="lowerLetter"/>
      <w:lvlText w:val="%5."/>
      <w:lvlJc w:val="left"/>
      <w:pPr>
        <w:ind w:left="3600" w:hanging="360"/>
      </w:pPr>
    </w:lvl>
    <w:lvl w:ilvl="5" w:tplc="B8923D40" w:tentative="1">
      <w:start w:val="1"/>
      <w:numFmt w:val="lowerRoman"/>
      <w:lvlText w:val="%6."/>
      <w:lvlJc w:val="right"/>
      <w:pPr>
        <w:ind w:left="4320" w:hanging="180"/>
      </w:pPr>
    </w:lvl>
    <w:lvl w:ilvl="6" w:tplc="0D5A9962" w:tentative="1">
      <w:start w:val="1"/>
      <w:numFmt w:val="decimal"/>
      <w:lvlText w:val="%7."/>
      <w:lvlJc w:val="left"/>
      <w:pPr>
        <w:ind w:left="5040" w:hanging="360"/>
      </w:pPr>
    </w:lvl>
    <w:lvl w:ilvl="7" w:tplc="BE5ED170" w:tentative="1">
      <w:start w:val="1"/>
      <w:numFmt w:val="lowerLetter"/>
      <w:lvlText w:val="%8."/>
      <w:lvlJc w:val="left"/>
      <w:pPr>
        <w:ind w:left="5760" w:hanging="360"/>
      </w:pPr>
    </w:lvl>
    <w:lvl w:ilvl="8" w:tplc="4E14C0E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6"/>
  </w:num>
  <w:num w:numId="4">
    <w:abstractNumId w:val="18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5"/>
  </w:num>
  <w:num w:numId="13">
    <w:abstractNumId w:val="7"/>
  </w:num>
  <w:num w:numId="14">
    <w:abstractNumId w:val="19"/>
  </w:num>
  <w:num w:numId="15">
    <w:abstractNumId w:val="10"/>
  </w:num>
  <w:num w:numId="16">
    <w:abstractNumId w:val="8"/>
  </w:num>
  <w:num w:numId="17">
    <w:abstractNumId w:val="3"/>
  </w:num>
  <w:num w:numId="18">
    <w:abstractNumId w:val="20"/>
  </w:num>
  <w:num w:numId="19">
    <w:abstractNumId w:val="14"/>
  </w:num>
  <w:num w:numId="20">
    <w:abstractNumId w:val="2"/>
  </w:num>
  <w:num w:numId="21">
    <w:abstractNumId w:val="21"/>
  </w:num>
  <w:num w:numId="22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2BB6"/>
    <w:rsid w:val="000633EB"/>
    <w:rsid w:val="00063729"/>
    <w:rsid w:val="0006761E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66A"/>
    <w:rsid w:val="000B082D"/>
    <w:rsid w:val="000B4712"/>
    <w:rsid w:val="000B5C82"/>
    <w:rsid w:val="000B6301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1E7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5B8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5043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55FC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8F6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3462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67931"/>
    <w:rsid w:val="00371D99"/>
    <w:rsid w:val="00374669"/>
    <w:rsid w:val="003749E2"/>
    <w:rsid w:val="0037686B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4812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173B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365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471F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08D6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5BE3"/>
    <w:rsid w:val="0064638B"/>
    <w:rsid w:val="006476EF"/>
    <w:rsid w:val="0065011C"/>
    <w:rsid w:val="006509A0"/>
    <w:rsid w:val="00650D3E"/>
    <w:rsid w:val="00651C7F"/>
    <w:rsid w:val="00654DC3"/>
    <w:rsid w:val="00655ED3"/>
    <w:rsid w:val="00662492"/>
    <w:rsid w:val="00664A5F"/>
    <w:rsid w:val="00671D53"/>
    <w:rsid w:val="00671F84"/>
    <w:rsid w:val="00672C48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C562C"/>
    <w:rsid w:val="006D3FE3"/>
    <w:rsid w:val="006D76E6"/>
    <w:rsid w:val="006E03F6"/>
    <w:rsid w:val="006E1626"/>
    <w:rsid w:val="006E54FC"/>
    <w:rsid w:val="006F5D69"/>
    <w:rsid w:val="007009D1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1CE5"/>
    <w:rsid w:val="00722A7D"/>
    <w:rsid w:val="0072370C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6B23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0474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4B9F"/>
    <w:rsid w:val="008579E3"/>
    <w:rsid w:val="00857A02"/>
    <w:rsid w:val="0086058E"/>
    <w:rsid w:val="00862D94"/>
    <w:rsid w:val="00864C21"/>
    <w:rsid w:val="008662A3"/>
    <w:rsid w:val="00867202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A7A"/>
    <w:rsid w:val="009D4DEC"/>
    <w:rsid w:val="009D64A6"/>
    <w:rsid w:val="009D71F9"/>
    <w:rsid w:val="009E10C7"/>
    <w:rsid w:val="009E38B2"/>
    <w:rsid w:val="009E6757"/>
    <w:rsid w:val="009E7376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07A3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B75C3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54F4C"/>
    <w:rsid w:val="00B61E06"/>
    <w:rsid w:val="00B63B0D"/>
    <w:rsid w:val="00B6548B"/>
    <w:rsid w:val="00B66D37"/>
    <w:rsid w:val="00B67112"/>
    <w:rsid w:val="00B672A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398D"/>
    <w:rsid w:val="00C07130"/>
    <w:rsid w:val="00C07EFB"/>
    <w:rsid w:val="00C10010"/>
    <w:rsid w:val="00C12E61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A7D9D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5D8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56FA9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54D3"/>
    <w:rsid w:val="00DF6A85"/>
    <w:rsid w:val="00E01A0F"/>
    <w:rsid w:val="00E044C9"/>
    <w:rsid w:val="00E05189"/>
    <w:rsid w:val="00E067B7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10C0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24B3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4042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60A4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CB406F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customStyle="1" w:styleId="jel">
    <w:name w:val="jel"/>
    <w:basedOn w:val="Bekezdsalapbettpusa"/>
    <w:rsid w:val="00CF5D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6962F5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6962F5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6962F5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6962F5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6962F5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6962F5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6962F5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6962F5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8C2113E3C0D4160A5DDA25B8714939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F7827B6-469C-450B-A46A-D3807A2647E2}"/>
      </w:docPartPr>
      <w:docPartBody>
        <w:p w:rsidR="00CA0FB2" w:rsidRDefault="00641206" w:rsidP="00641206">
          <w:pPr>
            <w:pStyle w:val="78C2113E3C0D4160A5DDA25B8714939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01338"/>
    <w:rsid w:val="0051727A"/>
    <w:rsid w:val="005C29E7"/>
    <w:rsid w:val="00641206"/>
    <w:rsid w:val="006509A0"/>
    <w:rsid w:val="0068178E"/>
    <w:rsid w:val="006962F5"/>
    <w:rsid w:val="00793CD7"/>
    <w:rsid w:val="00857BC2"/>
    <w:rsid w:val="00923E6D"/>
    <w:rsid w:val="00CA0FB2"/>
    <w:rsid w:val="00D64E73"/>
    <w:rsid w:val="00D84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641206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9BA48A1D5A6540FAB86E8DA8B355703A">
    <w:name w:val="9BA48A1D5A6540FAB86E8DA8B355703A"/>
    <w:rsid w:val="0037686B"/>
  </w:style>
  <w:style w:type="paragraph" w:customStyle="1" w:styleId="3F0FEB55490549129C5127C9A9CC9457">
    <w:name w:val="3F0FEB55490549129C5127C9A9CC9457"/>
    <w:rsid w:val="0072370C"/>
  </w:style>
  <w:style w:type="paragraph" w:customStyle="1" w:styleId="728671904BB643C98E1FAA6FA37F7A1D">
    <w:name w:val="728671904BB643C98E1FAA6FA37F7A1D"/>
    <w:rsid w:val="0037686B"/>
  </w:style>
  <w:style w:type="paragraph" w:customStyle="1" w:styleId="78C2113E3C0D4160A5DDA25B8714939D">
    <w:name w:val="78C2113E3C0D4160A5DDA25B8714939D"/>
    <w:rsid w:val="0064120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DD363-E553-4280-9C48-C6163F2B6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451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Bodzsár Tímea</cp:lastModifiedBy>
  <cp:revision>10</cp:revision>
  <cp:lastPrinted>2015-06-19T08:32:00Z</cp:lastPrinted>
  <dcterms:created xsi:type="dcterms:W3CDTF">2022-09-21T10:19:00Z</dcterms:created>
  <dcterms:modified xsi:type="dcterms:W3CDTF">2025-08-21T07:16:00Z</dcterms:modified>
</cp:coreProperties>
</file>